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61BD" w14:textId="77777777" w:rsidR="006534D4" w:rsidRPr="00885740" w:rsidRDefault="006534D4" w:rsidP="006534D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85740">
        <w:rPr>
          <w:rFonts w:ascii="Times New Roman" w:hAnsi="Times New Roman"/>
          <w:b/>
          <w:i/>
          <w:iCs/>
          <w:sz w:val="24"/>
          <w:szCs w:val="24"/>
        </w:rPr>
        <w:t>VZOR</w:t>
      </w:r>
    </w:p>
    <w:p w14:paraId="75929494" w14:textId="77777777" w:rsidR="006534D4" w:rsidRPr="00885740" w:rsidRDefault="006534D4" w:rsidP="0065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5AFAF6" w14:textId="77777777" w:rsidR="006534D4" w:rsidRPr="00885740" w:rsidRDefault="006534D4" w:rsidP="006534D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5740">
        <w:rPr>
          <w:rFonts w:ascii="Times New Roman" w:hAnsi="Times New Roman"/>
          <w:b/>
          <w:caps/>
          <w:sz w:val="24"/>
          <w:szCs w:val="24"/>
        </w:rPr>
        <w:t xml:space="preserve">Postoupení </w:t>
      </w:r>
      <w:r>
        <w:rPr>
          <w:rFonts w:ascii="Times New Roman" w:hAnsi="Times New Roman"/>
          <w:b/>
          <w:caps/>
          <w:sz w:val="24"/>
          <w:szCs w:val="24"/>
        </w:rPr>
        <w:t>oznámení</w:t>
      </w:r>
    </w:p>
    <w:p w14:paraId="245A7953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D2358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1B7AB" w14:textId="77777777" w:rsidR="006534D4" w:rsidRDefault="006534D4" w:rsidP="006534D4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Datum:</w:t>
      </w:r>
    </w:p>
    <w:p w14:paraId="1E9FE6A7" w14:textId="77777777" w:rsidR="006534D4" w:rsidRPr="00885740" w:rsidRDefault="006534D4" w:rsidP="006534D4">
      <w:pPr>
        <w:spacing w:after="0" w:line="240" w:lineRule="auto"/>
        <w:ind w:left="5458" w:firstLine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Místo:</w:t>
      </w:r>
    </w:p>
    <w:p w14:paraId="77604BBD" w14:textId="77777777" w:rsidR="006534D4" w:rsidRPr="00885740" w:rsidRDefault="006534D4" w:rsidP="006534D4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Č. j.:</w:t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Počet listů:</w:t>
      </w:r>
    </w:p>
    <w:p w14:paraId="44467EE8" w14:textId="77777777" w:rsidR="006534D4" w:rsidRPr="00885740" w:rsidRDefault="006534D4" w:rsidP="006534D4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Přílohy:</w:t>
      </w:r>
    </w:p>
    <w:p w14:paraId="5F7F5DD3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3F55CC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Postoupení oznámení o protiprávním jednání příslušnou osobou určenou 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sym w:font="Symbol" w:char="F05B"/>
      </w:r>
      <w:r w:rsidRPr="00885740">
        <w:rPr>
          <w:rFonts w:ascii="Times New Roman" w:hAnsi="Times New Roman"/>
          <w:b/>
          <w:i/>
          <w:iCs/>
          <w:sz w:val="24"/>
          <w:szCs w:val="24"/>
          <w:u w:val="single"/>
        </w:rPr>
        <w:t>doplnit povinný subjekt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sym w:font="Symbol" w:char="F05D"/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podle </w:t>
      </w:r>
      <w:r>
        <w:rPr>
          <w:rFonts w:ascii="Times New Roman" w:hAnsi="Times New Roman"/>
          <w:b/>
          <w:sz w:val="24"/>
          <w:szCs w:val="24"/>
          <w:u w:val="single"/>
        </w:rPr>
        <w:t>§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9 odst. 1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zákona č. 171/ 2023 Sb., o ochraně oznamovatelů.</w:t>
      </w:r>
    </w:p>
    <w:p w14:paraId="7CCB4D65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172D" w14:textId="77777777" w:rsidR="006534D4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6DA03" w14:textId="77777777" w:rsidR="006534D4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Vážená paní / Vážený pane, </w:t>
      </w:r>
    </w:p>
    <w:p w14:paraId="7E56758F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8F24C" w14:textId="77777777" w:rsidR="006534D4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tímto si Vám jako příslušnému orgánu veřejné moci dovoluji postoupit přiložené oznámení podané podle zákona č. 171/2023 Sb., zákona o ochraně oznamovatelů, v</w:t>
      </w:r>
      <w:r w:rsidRPr="00885740">
        <w:rPr>
          <w:rFonts w:ascii="Times New Roman" w:hAnsi="Times New Roman"/>
          <w:sz w:val="24"/>
          <w:szCs w:val="24"/>
        </w:rPr>
        <w:t xml:space="preserve">zhledem k tomu, že </w:t>
      </w:r>
      <w:r>
        <w:rPr>
          <w:rFonts w:ascii="Times New Roman" w:hAnsi="Times New Roman"/>
          <w:sz w:val="24"/>
          <w:szCs w:val="24"/>
        </w:rPr>
        <w:t>jsem jako příslušná osoba při posuzování důvodnosti tohoto oznámení dospěl/a k závěru, že uvedené s</w:t>
      </w:r>
      <w:r w:rsidRPr="00A42CCD">
        <w:rPr>
          <w:rFonts w:ascii="Times New Roman" w:hAnsi="Times New Roman"/>
          <w:sz w:val="24"/>
          <w:szCs w:val="24"/>
        </w:rPr>
        <w:t>kutečnosti nasvědčují tomu, že byl spáchán trestný čin</w:t>
      </w:r>
      <w:r>
        <w:rPr>
          <w:rFonts w:ascii="Times New Roman" w:hAnsi="Times New Roman"/>
          <w:sz w:val="24"/>
          <w:szCs w:val="24"/>
        </w:rPr>
        <w:t xml:space="preserve"> / přestupek.</w:t>
      </w:r>
      <w:r>
        <w:rPr>
          <w:rStyle w:val="Znakapoznpodarou"/>
          <w:rFonts w:ascii="Times New Roman" w:eastAsiaTheme="majorEastAsia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A4377B" w14:textId="77777777" w:rsidR="006534D4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15CC7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</w:p>
    <w:p w14:paraId="6880F1C4" w14:textId="77777777" w:rsidR="006534D4" w:rsidRPr="00885740" w:rsidRDefault="006534D4" w:rsidP="0065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7E43D" w14:textId="77777777" w:rsidR="006534D4" w:rsidRPr="00885740" w:rsidRDefault="006534D4" w:rsidP="00653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8BD18D" w14:textId="77777777" w:rsidR="006534D4" w:rsidRPr="00885740" w:rsidRDefault="006534D4" w:rsidP="006534D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F2DC73" w14:textId="77777777" w:rsidR="006534D4" w:rsidRPr="000E3B8B" w:rsidRDefault="006534D4" w:rsidP="006534D4">
      <w:pPr>
        <w:spacing w:after="0" w:line="240" w:lineRule="auto"/>
        <w:ind w:left="5812"/>
        <w:jc w:val="center"/>
        <w:rPr>
          <w:rFonts w:ascii="Arial" w:hAnsi="Arial" w:cs="Arial"/>
          <w:i/>
        </w:rPr>
      </w:pPr>
      <w:r w:rsidRPr="00885740">
        <w:rPr>
          <w:rFonts w:ascii="Times New Roman" w:hAnsi="Times New Roman"/>
          <w:i/>
          <w:sz w:val="24"/>
          <w:szCs w:val="24"/>
        </w:rPr>
        <w:t>podpis příslušné osoby</w:t>
      </w:r>
      <w:r>
        <w:rPr>
          <w:rFonts w:ascii="Arial" w:hAnsi="Arial" w:cs="Arial"/>
          <w:i/>
        </w:rPr>
        <w:t xml:space="preserve"> </w:t>
      </w:r>
    </w:p>
    <w:p w14:paraId="3F5E758E" w14:textId="006532AB" w:rsidR="000E30E2" w:rsidRPr="006534D4" w:rsidRDefault="000E30E2" w:rsidP="006534D4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sectPr w:rsidR="000E30E2" w:rsidRPr="006534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9DDB" w14:textId="77777777" w:rsidR="006534D4" w:rsidRDefault="006534D4" w:rsidP="006534D4">
      <w:pPr>
        <w:spacing w:after="0" w:line="240" w:lineRule="auto"/>
      </w:pPr>
      <w:r>
        <w:separator/>
      </w:r>
    </w:p>
  </w:endnote>
  <w:endnote w:type="continuationSeparator" w:id="0">
    <w:p w14:paraId="2D785BA4" w14:textId="77777777" w:rsidR="006534D4" w:rsidRDefault="006534D4" w:rsidP="0065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7072" w14:textId="77777777" w:rsidR="00F8666B" w:rsidRDefault="00F8666B" w:rsidP="00F8666B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0CA8B640" w14:textId="77777777" w:rsidR="00F8666B" w:rsidRDefault="00F86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78FD" w14:textId="77777777" w:rsidR="006534D4" w:rsidRDefault="006534D4" w:rsidP="006534D4">
      <w:pPr>
        <w:spacing w:after="0" w:line="240" w:lineRule="auto"/>
      </w:pPr>
      <w:r>
        <w:separator/>
      </w:r>
    </w:p>
  </w:footnote>
  <w:footnote w:type="continuationSeparator" w:id="0">
    <w:p w14:paraId="5CAB8383" w14:textId="77777777" w:rsidR="006534D4" w:rsidRDefault="006534D4" w:rsidP="006534D4">
      <w:pPr>
        <w:spacing w:after="0" w:line="240" w:lineRule="auto"/>
      </w:pPr>
      <w:r>
        <w:continuationSeparator/>
      </w:r>
    </w:p>
  </w:footnote>
  <w:footnote w:id="1">
    <w:p w14:paraId="272E7463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Style w:val="Znakapoznpodarou"/>
          <w:rFonts w:ascii="Times New Roman" w:eastAsiaTheme="majorEastAsia" w:hAnsi="Times New Roman"/>
          <w:sz w:val="20"/>
          <w:szCs w:val="20"/>
        </w:rPr>
        <w:footnoteRef/>
      </w:r>
      <w:r w:rsidRPr="006570A7">
        <w:rPr>
          <w:rFonts w:ascii="Times New Roman" w:hAnsi="Times New Roman"/>
          <w:sz w:val="20"/>
          <w:szCs w:val="20"/>
        </w:rPr>
        <w:t xml:space="preserve"> Příslušná osoba neposkytne třetí osobě informace, které by mohly zmařit nebo ohrozit účel podávání oznámení. </w:t>
      </w:r>
    </w:p>
    <w:p w14:paraId="3C33B47C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Do evidence údajů o přijatých oznámeních a k dokumentům souvisejícím s oznámením – uchovávaným povinným subjektem má přístup pouze příslušná osoba.    </w:t>
      </w:r>
    </w:p>
    <w:p w14:paraId="269FCD91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Informace o totožnosti oznamovatele a osoby podle § 4 odst. 2 písm. a) až h) zákona č. 171/2023 Sb., o ochraně oznamovatelů, je možné poskytnout jen s jejich </w:t>
      </w:r>
      <w:r w:rsidRPr="006570A7">
        <w:rPr>
          <w:rFonts w:ascii="Times New Roman" w:hAnsi="Times New Roman"/>
          <w:b/>
          <w:bCs/>
          <w:sz w:val="20"/>
          <w:szCs w:val="20"/>
        </w:rPr>
        <w:t>písemným souhlasem</w:t>
      </w:r>
      <w:r w:rsidRPr="006570A7">
        <w:rPr>
          <w:rFonts w:ascii="Times New Roman" w:hAnsi="Times New Roman"/>
          <w:sz w:val="20"/>
          <w:szCs w:val="20"/>
        </w:rPr>
        <w:t xml:space="preserve">, </w:t>
      </w:r>
      <w:r w:rsidRPr="006570A7">
        <w:rPr>
          <w:rFonts w:ascii="Times New Roman" w:hAnsi="Times New Roman"/>
          <w:b/>
          <w:bCs/>
          <w:sz w:val="20"/>
          <w:szCs w:val="20"/>
        </w:rPr>
        <w:t>ledaže je příslušná osoba povinna tyto informace poskytnout příslušným orgánům veřejné moci podle jiných právních předpisů.</w:t>
      </w:r>
      <w:r w:rsidRPr="006570A7">
        <w:rPr>
          <w:rFonts w:ascii="Times New Roman" w:hAnsi="Times New Roman"/>
          <w:sz w:val="20"/>
          <w:szCs w:val="20"/>
        </w:rPr>
        <w:t xml:space="preserve"> </w:t>
      </w:r>
    </w:p>
    <w:p w14:paraId="5B9E0951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Je-li povinný subjekt </w:t>
      </w:r>
      <w:r w:rsidRPr="006570A7">
        <w:rPr>
          <w:rFonts w:ascii="Times New Roman" w:hAnsi="Times New Roman"/>
          <w:b/>
          <w:bCs/>
          <w:sz w:val="20"/>
          <w:szCs w:val="20"/>
        </w:rPr>
        <w:t>státním orgánem</w:t>
      </w:r>
      <w:r w:rsidRPr="006570A7">
        <w:rPr>
          <w:rFonts w:ascii="Times New Roman" w:hAnsi="Times New Roman"/>
          <w:sz w:val="20"/>
          <w:szCs w:val="20"/>
        </w:rPr>
        <w:t>, vztahuje se na něj povinnost podle § 8 odst. 1 zákona č. 141/1961/Sb., o trestním řízení soudním (trestního řádu), ve znění pozdějších předpisů, podle které jsou státní orgány povinny neprodleně oznamovat státnímu zástupci nebo policejním orgánům skutečnosti nasvědčující tomu, že byl spáchán trestný čin.</w:t>
      </w:r>
    </w:p>
    <w:p w14:paraId="58D859DE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Je-li povinný subjekt </w:t>
      </w:r>
      <w:r w:rsidRPr="006570A7">
        <w:rPr>
          <w:rFonts w:ascii="Times New Roman" w:hAnsi="Times New Roman"/>
          <w:b/>
          <w:bCs/>
          <w:sz w:val="20"/>
          <w:szCs w:val="20"/>
        </w:rPr>
        <w:t>správním orgánem</w:t>
      </w:r>
      <w:r w:rsidRPr="006570A7">
        <w:rPr>
          <w:rFonts w:ascii="Times New Roman" w:hAnsi="Times New Roman"/>
          <w:sz w:val="20"/>
          <w:szCs w:val="20"/>
        </w:rPr>
        <w:t>, vztahuje se na něj povinnost podle § 73 zákona č. 250/2016 Sb., o odpovědnosti za přestupky a řízení o nich, ve znění pozdějších předpisů, podle kterého má-li správní orgán důvodné podezření, že byl spáchán přestupek, a není-li sám příslušný k jeho projednání, oznámí tuto skutečnost bez zbytečného odkladu příslušnému správnímu orgánu.</w:t>
      </w:r>
    </w:p>
    <w:p w14:paraId="7EFC73A2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Poskytuje-li příslušná osoba informaci o totožnosti oznamovatele orgánu veřejné moci, je povinen o tom </w:t>
      </w:r>
      <w:r w:rsidRPr="006570A7">
        <w:rPr>
          <w:rFonts w:ascii="Times New Roman" w:hAnsi="Times New Roman"/>
          <w:b/>
          <w:bCs/>
          <w:sz w:val="20"/>
          <w:szCs w:val="20"/>
        </w:rPr>
        <w:t>předem oznamovatele vyrozumět s důvody</w:t>
      </w:r>
      <w:r w:rsidRPr="006570A7">
        <w:rPr>
          <w:rFonts w:ascii="Times New Roman" w:hAnsi="Times New Roman"/>
          <w:sz w:val="20"/>
          <w:szCs w:val="20"/>
        </w:rPr>
        <w:t>, pro které je povinen informaci o totožnosti poskytnout, a umožnit oznamovateli, aby se k poskytnutí informace vyjádřil.</w:t>
      </w:r>
    </w:p>
    <w:p w14:paraId="35ED13D3" w14:textId="77777777" w:rsidR="006534D4" w:rsidRPr="006570A7" w:rsidRDefault="006534D4" w:rsidP="006534D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Na všechny osoby včetně osob příslušných a oznamovatelů se rovněž vztahuje povinnost oznamovat </w:t>
      </w:r>
      <w:r w:rsidRPr="006570A7">
        <w:rPr>
          <w:rFonts w:ascii="Times New Roman" w:hAnsi="Times New Roman"/>
          <w:b/>
          <w:bCs/>
          <w:sz w:val="20"/>
          <w:szCs w:val="20"/>
        </w:rPr>
        <w:t>vyjmenované trestné činy</w:t>
      </w:r>
      <w:r w:rsidRPr="006570A7">
        <w:rPr>
          <w:rFonts w:ascii="Times New Roman" w:hAnsi="Times New Roman"/>
          <w:sz w:val="20"/>
          <w:szCs w:val="20"/>
        </w:rPr>
        <w:t xml:space="preserve"> podle § 368 odst. 1 zákona č. 40/2009 Sb., trestní zákoník., ve znění pozdějších předpisů.</w:t>
      </w:r>
    </w:p>
    <w:p w14:paraId="631E56CC" w14:textId="77777777" w:rsidR="006534D4" w:rsidRDefault="006534D4" w:rsidP="006534D4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4"/>
    <w:rsid w:val="000E30E2"/>
    <w:rsid w:val="006534D4"/>
    <w:rsid w:val="00B0534F"/>
    <w:rsid w:val="00EA226B"/>
    <w:rsid w:val="00F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2264"/>
  <w15:chartTrackingRefBased/>
  <w15:docId w15:val="{68C507FC-8900-4C1C-8370-5114D62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4D4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3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3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3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3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3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3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3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3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3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3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34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34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34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34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34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34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3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3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3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4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34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34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3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34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34D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6534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6534D4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6534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8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66B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8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66B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2</cp:revision>
  <dcterms:created xsi:type="dcterms:W3CDTF">2025-04-01T07:41:00Z</dcterms:created>
  <dcterms:modified xsi:type="dcterms:W3CDTF">2025-04-01T07:48:00Z</dcterms:modified>
</cp:coreProperties>
</file>